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93BA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F665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753B3" w:rsidRDefault="006D463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F6657" w:rsidRPr="00C753B3">
                  <w:rPr>
                    <w:rFonts w:ascii="Times New Roman" w:hAnsi="Times New Roman"/>
                    <w:b/>
                    <w:sz w:val="24"/>
                  </w:rPr>
                  <w:t>dr. Pleva Dániel</w:t>
                </w:r>
              </w:sdtContent>
            </w:sdt>
            <w:r w:rsidR="00475F46" w:rsidRPr="00C753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F6657" w:rsidRPr="00C753B3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8F665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F665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665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910617619"/>
          <w:placeholder>
            <w:docPart w:val="BF45BD5FFC4B466EBAD2DD4AE14AF94A"/>
          </w:placeholder>
        </w:sdtPr>
        <w:sdtEndPr/>
        <w:sdtContent>
          <w:r w:rsidR="003A6211">
            <w:rPr>
              <w:rFonts w:ascii="Times New Roman" w:hAnsi="Times New Roman"/>
              <w:sz w:val="24"/>
            </w:rPr>
            <w:t>Előterjesztve:</w:t>
          </w:r>
        </w:sdtContent>
      </w:sdt>
      <w:r w:rsidR="003A6211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131244403"/>
          <w:placeholder>
            <w:docPart w:val="E5AD2B04085C49EFA17832B63F52E25A"/>
          </w:placeholder>
        </w:sdtPr>
        <w:sdtEndPr/>
        <w:sdtContent>
          <w:r w:rsidR="003A6211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3A6211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D463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D463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665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753B3" w:rsidRDefault="008F665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53B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753B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753B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C753B3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C753B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C753B3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C753B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753B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753B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C753B3" w:rsidRPr="00C753B3">
            <w:rPr>
              <w:rFonts w:ascii="Times New Roman" w:hAnsi="Times New Roman"/>
              <w:b/>
              <w:sz w:val="28"/>
            </w:rPr>
            <w:t>e</w:t>
          </w:r>
          <w:r w:rsidRPr="00C753B3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C753B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753B3" w:rsidRDefault="008F665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3B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753B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753B3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C753B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753B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F6657" w:rsidP="002054FB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184/2026</w:t>
          </w:r>
          <w:r w:rsidR="00C753B3">
            <w:rPr>
              <w:rFonts w:ascii="Times New Roman" w:hAnsi="Times New Roman"/>
              <w:sz w:val="24"/>
            </w:rPr>
            <w:t>.</w:t>
          </w:r>
          <w:r>
            <w:rPr>
              <w:rFonts w:ascii="Times New Roman" w:hAnsi="Times New Roman"/>
              <w:sz w:val="24"/>
            </w:rPr>
            <w:t xml:space="preserve"> (VI.17</w:t>
          </w:r>
          <w:r w:rsidR="00C753B3">
            <w:rPr>
              <w:rFonts w:ascii="Times New Roman" w:hAnsi="Times New Roman"/>
              <w:sz w:val="24"/>
            </w:rPr>
            <w:t>.</w:t>
          </w:r>
          <w:r>
            <w:rPr>
              <w:rFonts w:ascii="Times New Roman" w:hAnsi="Times New Roman"/>
              <w:sz w:val="24"/>
            </w:rPr>
            <w:t>) határozat vi</w:t>
          </w:r>
          <w:bookmarkStart w:id="0" w:name="_GoBack"/>
          <w:bookmarkEnd w:id="0"/>
          <w:r>
            <w:rPr>
              <w:rFonts w:ascii="Times New Roman" w:hAnsi="Times New Roman"/>
              <w:sz w:val="24"/>
            </w:rPr>
            <w:t>ss</w:t>
          </w:r>
          <w:r w:rsidR="001B5D7E">
            <w:rPr>
              <w:rFonts w:ascii="Times New Roman" w:hAnsi="Times New Roman"/>
              <w:sz w:val="24"/>
            </w:rPr>
            <w:t xml:space="preserve">zavonására és a Roma Gyakornoki </w:t>
          </w:r>
          <w:r>
            <w:rPr>
              <w:rFonts w:ascii="Times New Roman" w:hAnsi="Times New Roman"/>
              <w:sz w:val="24"/>
            </w:rPr>
            <w:t>Program megvalósítására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753B3" w:rsidRDefault="00C753B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F665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665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8F665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753B3" w:rsidRDefault="00C753B3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8F6657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4F68" w:rsidRPr="005B03DE" w:rsidRDefault="00BA4F68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8F6657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Gyöngyösi-Tóth Gabriella</w:t>
          </w:r>
        </w:sdtContent>
      </w:sdt>
    </w:p>
    <w:p w:rsidR="009A7C45" w:rsidRPr="005B03DE" w:rsidRDefault="008F6657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szociális intézményi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665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665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F665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C753B3" w:rsidRDefault="00C753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53B3" w:rsidRPr="005B03DE" w:rsidRDefault="00C753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753B3" w:rsidRDefault="008F665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753B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753B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753B3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B5D7E" w:rsidRDefault="008F665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5D7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B5D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5D7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B5D7E">
        <w:rPr>
          <w:rFonts w:ascii="Times New Roman" w:hAnsi="Times New Roman"/>
          <w:b/>
          <w:bCs/>
          <w:sz w:val="24"/>
          <w:szCs w:val="24"/>
        </w:rPr>
        <w:t>egyszerű</w:t>
      </w:r>
      <w:r w:rsidRPr="001B5D7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527C53" w:rsidRPr="00453236" w:rsidRDefault="008F6657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1" w:name="insertionPlace"/>
      <w:r w:rsidRPr="00453236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Képviselő-testület!</w:t>
      </w:r>
    </w:p>
    <w:p w:rsidR="007D5D9A" w:rsidRP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Erzsébetváros Önkormányzatának Képviselő-testülete a 2026. június 17-én tartott ülésén, 184/2026</w:t>
      </w:r>
      <w:r w:rsidR="00C753B3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(VI.17.) határozatával döntött a Józsefvárosi Roma Gyakornoki Programhoz való csatlakozásról.</w:t>
      </w:r>
    </w:p>
    <w:p w:rsid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A határozat értelmében, a Polgármesternek adott felhatalmazás alapján </w:t>
      </w:r>
      <w:r w:rsidR="00214F3F"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megkezdődött a megvalósítás részleteinek kidolgozása. 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A program keretében 3 fő, VII. kerületi </w:t>
      </w:r>
      <w:r w:rsidR="00214F3F"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kötődésű 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gyakornok heti 16 órában való foglalkoztatására kerülne sor</w:t>
      </w:r>
      <w:r w:rsidR="00214F3F"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a Bischitz Johanna Integrált Humán Szolgáltató Központban, a gyakornok tanulmányaihoz kapcsolódó szakmai területen, a Humán Szolgáltató által kijelölt szakmai mentor segítségével.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VII. kerületi kötődésűnek minősül, aki VII. kerületi lakcímmel rendelkezik, vagy a VII. kerületi életvitelszerű tartózkodást hitelt érdemlően igazolni tudja vagy az a személy, aki általános vagy középiskolai tanulmányait VII. kerületi oktatási intézményben folytatta. </w:t>
      </w:r>
    </w:p>
    <w:p w:rsidR="00453236" w:rsidRP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A gyakornoki program ideje 8 hónap, mely 2026. október 1-től 2027. május 31-ig tart. </w:t>
      </w:r>
    </w:p>
    <w:p w:rsidR="00214F3F" w:rsidRP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A Humán Szolgáltató a program keretében vállal</w:t>
      </w:r>
      <w:r w:rsidR="00B3226B">
        <w:rPr>
          <w:rFonts w:ascii="Times New Roman" w:eastAsiaTheme="minorHAnsi" w:hAnsi="Times New Roman"/>
          <w:sz w:val="24"/>
          <w:szCs w:val="24"/>
          <w:lang w:eastAsia="en-US"/>
        </w:rPr>
        <w:t>ná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, hogy 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a program eredményes megvalósítása érdekében 3 fő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 xml:space="preserve"> mentort biztosít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a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>z Önkormányzattal együttműködve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kiválasztott gyakornokok szakmai területéhez igazodóan, akadályoztatásuk esetén új mentor kijelöléséről gondoskodik,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a mentorok számára szervezett képzés idejét a mentor rendes munka idejének terhére biztosítja,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megállapodást köt a gyakornokokkal és a mentorokkal,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a mentor és a gyakornok által készített havi </w:t>
      </w:r>
      <w:proofErr w:type="gramStart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beszámolót tárgyhónapot</w:t>
      </w:r>
      <w:proofErr w:type="gramEnd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követő hónap 10. napjáig elektronikus úton megküldi 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>a Szociális és Egészségügyi Osztály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részére</w:t>
      </w:r>
      <w:r w:rsidR="00C753B3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gramStart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mentort</w:t>
      </w:r>
      <w:proofErr w:type="gramEnd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és a gyakornokot megillető díjazást havi rendszerességgel fizeti ki a jogosultak részére a velük kötött megállapodásban foglaltak szerint</w:t>
      </w:r>
      <w:r w:rsidR="00C753B3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amennyiben valamely gyakornok gyakornoki programban való részvétele a program ideje alatt megszű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>nik, ezt haladéktalanul jelzi a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>Szociális és Egészségügyi Osztály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részére is</w:t>
      </w:r>
      <w:r w:rsidR="00C753B3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a program teljes megvalósulásáról annak lezárását követően, de legkésőbb</w:t>
      </w:r>
      <w:r w:rsidR="001B5D7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B5D7E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2027. július 15. napjáig írásos szakmai beszámolót készít, melynek része a </w:t>
      </w:r>
      <w:proofErr w:type="gramStart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mentorok</w:t>
      </w:r>
      <w:proofErr w:type="gramEnd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által készített átfogó beszámoló a 8 hónapos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 xml:space="preserve"> tevékenységről. A beszámolót a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>Szociális és Egészségügyi Osztály</w:t>
      </w:r>
      <w:r w:rsidR="00AA16BF"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AA16BF">
        <w:rPr>
          <w:rFonts w:ascii="Times New Roman" w:eastAsiaTheme="minorHAnsi" w:hAnsi="Times New Roman"/>
          <w:sz w:val="24"/>
          <w:szCs w:val="24"/>
          <w:lang w:eastAsia="en-US"/>
        </w:rPr>
        <w:t>részére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köteles megküldeni papír alapon és elektronikus formában is.</w:t>
      </w:r>
    </w:p>
    <w:p w:rsidR="00214F3F" w:rsidRPr="00453236" w:rsidRDefault="008F6657" w:rsidP="00453236">
      <w:pPr>
        <w:numPr>
          <w:ilvl w:val="0"/>
          <w:numId w:val="21"/>
        </w:numPr>
        <w:spacing w:after="160" w:line="25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a programra biztosított fedezetet elkülönítetten kezeli, és 2027. július 15. napjáig pénzügyi beszámolót készít a felhasznált összegről, a fel nem használt összeget pedig ugyanezen határnapig visszautalja az Önkormányzat számára.</w:t>
      </w:r>
    </w:p>
    <w:p w:rsidR="00214F3F" w:rsidRP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A Program keretében a gyakornokot havi </w:t>
      </w:r>
      <w:r w:rsidR="008B6207">
        <w:rPr>
          <w:rFonts w:ascii="Times New Roman" w:eastAsiaTheme="minorHAnsi" w:hAnsi="Times New Roman"/>
          <w:sz w:val="24"/>
          <w:szCs w:val="24"/>
          <w:lang w:eastAsia="en-US"/>
        </w:rPr>
        <w:t>bruttó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215.000 Ft, a </w:t>
      </w:r>
      <w:proofErr w:type="gramStart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mentort</w:t>
      </w:r>
      <w:proofErr w:type="gramEnd"/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havi </w:t>
      </w:r>
      <w:r w:rsidR="008B6207">
        <w:rPr>
          <w:rFonts w:ascii="Times New Roman" w:eastAsiaTheme="minorHAnsi" w:hAnsi="Times New Roman"/>
          <w:sz w:val="24"/>
          <w:szCs w:val="24"/>
          <w:lang w:eastAsia="en-US"/>
        </w:rPr>
        <w:t>bruttó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80.000 Ft díjazás illeti meg. A program megvalósításának összköltség</w:t>
      </w:r>
      <w:r w:rsidR="008B6207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="00B3226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8.100.000 Ft, melyet az Önkormányzat a Humán Szolgáltató tárgyévi költségvetésében biztosít</w:t>
      </w:r>
      <w:r w:rsidR="00B3226B">
        <w:rPr>
          <w:rFonts w:ascii="Times New Roman" w:eastAsiaTheme="minorHAnsi" w:hAnsi="Times New Roman"/>
          <w:sz w:val="24"/>
          <w:szCs w:val="24"/>
          <w:lang w:eastAsia="en-US"/>
        </w:rPr>
        <w:t>aná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14F3F" w:rsidRP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Józsefváros Önkormányzata 2026. július 10. napján jelezte, hogy az együttműködéstől eláll, és nem kíván együttműködni a gyakornoki program megvalósításában Erzsébetvárossal. A Józsefvárosi Önkormányzat az együttműködés keretében vállalta volna, hogy 3 fő VII. kerületi gyakornok 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tekintetében térítésmentesen biztosítja a program adminisztratív lebonyolítását, a toborzás és a kiválasztás koordinációját, a szakmai háttértámogatást, melynek keretében a mentorok számára képzést, a mentor és a mentorált számára pedig folyamatos konzultációs lehetőséget biztosít. </w:t>
      </w:r>
    </w:p>
    <w:p w:rsidR="00214F3F" w:rsidRP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>Józsefvá</w:t>
      </w:r>
      <w:r w:rsidR="0042667A" w:rsidRPr="00453236">
        <w:rPr>
          <w:rFonts w:ascii="Times New Roman" w:eastAsiaTheme="minorHAnsi" w:hAnsi="Times New Roman"/>
          <w:sz w:val="24"/>
          <w:szCs w:val="24"/>
          <w:lang w:eastAsia="en-US"/>
        </w:rPr>
        <w:t>ros visszalépésétől függetlenül</w:t>
      </w: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továbbra is </w:t>
      </w:r>
      <w:r w:rsidR="0042667A" w:rsidRPr="00453236">
        <w:rPr>
          <w:rFonts w:ascii="Times New Roman" w:eastAsiaTheme="minorHAnsi" w:hAnsi="Times New Roman"/>
          <w:sz w:val="24"/>
          <w:szCs w:val="24"/>
          <w:lang w:eastAsia="en-US"/>
        </w:rPr>
        <w:t>kiemelten fontosnak tartom a roma fiatalok felsőoktatási és munkaerőpiaci esélyeinek javítását célzó intézkedéseket</w:t>
      </w:r>
      <w:r w:rsidR="00EA6F92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42667A"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 ezért javasolom, hogy Erzsébetvárosban is kerüljön megvalósításra a program, és a Józsefváros által vállaltakat a Bischitz Johanna Integrált Humán Szolgáltató Központ biztosítsa a program során. </w:t>
      </w:r>
    </w:p>
    <w:p w:rsidR="0042667A" w:rsidRPr="00453236" w:rsidRDefault="008F6657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Fentiekre tekintettel kérem a tisztelt Képviselő-testületet az előterjesztés megtárgyalására és a határozati javaslat elfogadására. </w:t>
      </w:r>
    </w:p>
    <w:p w:rsidR="003A47CE" w:rsidRDefault="003A47CE" w:rsidP="0045323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3236" w:rsidRDefault="008F6657" w:rsidP="00453236">
      <w:pPr>
        <w:spacing w:after="16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53236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</w:p>
    <w:p w:rsidR="003A47CE" w:rsidRPr="00453236" w:rsidRDefault="003A47CE" w:rsidP="00453236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C3049" w:rsidRDefault="008F6657" w:rsidP="009C3049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Képviselő-testületének …</w:t>
      </w:r>
      <w:proofErr w:type="gramEnd"/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/2026. (VII. 22.) határozata a 184/2026</w:t>
      </w:r>
      <w:r w:rsidR="00EA6F92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.</w:t>
      </w: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 (VI.17.) határozat visszavonásáról és a Roma Gyak</w:t>
      </w:r>
      <w:r w:rsidR="00EA6F92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ornoki Program megvalósításáról</w:t>
      </w:r>
    </w:p>
    <w:p w:rsidR="009C3049" w:rsidRDefault="008F6657" w:rsidP="009C3049">
      <w:pPr>
        <w:numPr>
          <w:ilvl w:val="0"/>
          <w:numId w:val="22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kerület Erzsébetváros Önkormányzatának Képviselő-testülete úgy dönt, hogy </w:t>
      </w:r>
    </w:p>
    <w:p w:rsidR="009C3049" w:rsidRPr="009C3049" w:rsidRDefault="008F6657" w:rsidP="009C3049">
      <w:pPr>
        <w:numPr>
          <w:ilvl w:val="0"/>
          <w:numId w:val="23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9C3049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</w:t>
      </w:r>
      <w:r w:rsidRPr="009C3049">
        <w:rPr>
          <w:rFonts w:ascii="Times New Roman" w:eastAsiaTheme="minorHAnsi" w:hAnsi="Times New Roman" w:cstheme="minorBidi"/>
          <w:sz w:val="24"/>
          <w:szCs w:val="24"/>
          <w:lang w:eastAsia="en-US"/>
        </w:rPr>
        <w:t>184/2026</w:t>
      </w:r>
      <w:r w:rsidR="00EA6F92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9C304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(VI.17.) határozat</w:t>
      </w:r>
      <w:r w:rsidR="008142E1">
        <w:rPr>
          <w:rFonts w:ascii="Times New Roman" w:eastAsiaTheme="minorHAnsi" w:hAnsi="Times New Roman" w:cstheme="minorBidi"/>
          <w:sz w:val="24"/>
          <w:szCs w:val="24"/>
          <w:lang w:eastAsia="en-US"/>
        </w:rPr>
        <w:t>á</w:t>
      </w:r>
      <w:r w:rsidRPr="009C3049">
        <w:rPr>
          <w:rFonts w:ascii="Times New Roman" w:eastAsiaTheme="minorHAnsi" w:hAnsi="Times New Roman" w:cstheme="minorBidi"/>
          <w:sz w:val="24"/>
          <w:szCs w:val="24"/>
          <w:lang w:eastAsia="en-US"/>
        </w:rPr>
        <w:t>t visszavonja</w:t>
      </w:r>
      <w:r w:rsidR="008142E1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9C3049" w:rsidRPr="00A83920" w:rsidRDefault="008F6657" w:rsidP="009C3049">
      <w:pPr>
        <w:numPr>
          <w:ilvl w:val="0"/>
          <w:numId w:val="23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Roma Gyakornoki Programot hoz létre Erzsébetvárosban</w:t>
      </w:r>
      <w:r w:rsidR="00A83920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, melynek keretében 3 fő VII. kerületi kötődésű </w:t>
      </w:r>
      <w:r w:rsidR="00A83920" w:rsidRPr="00453236">
        <w:rPr>
          <w:rFonts w:ascii="Times New Roman" w:eastAsiaTheme="minorHAnsi" w:hAnsi="Times New Roman"/>
          <w:sz w:val="24"/>
          <w:szCs w:val="24"/>
          <w:lang w:eastAsia="en-US"/>
        </w:rPr>
        <w:t xml:space="preserve">gyakornok heti 16 órában való foglalkoztatására kerül sor a Bischitz Johanna Integrált Humán Szolgáltató Központban, a gyakornok tanulmányaihoz kapcsolódó szakmai területen, a Humán Szolgáltató által kijelölt szakmai mentor segítségével. </w:t>
      </w:r>
      <w:r w:rsidR="00A83920">
        <w:rPr>
          <w:rFonts w:ascii="Times New Roman" w:eastAsiaTheme="minorHAnsi" w:hAnsi="Times New Roman"/>
          <w:sz w:val="24"/>
          <w:szCs w:val="24"/>
          <w:lang w:eastAsia="en-US"/>
        </w:rPr>
        <w:t>VII. kerületi kötődésűnek minősül, aki VII. kerületi lakcímmel rendelkezik, vagy a VII. kerületi életvitelszerű tartózkodást hitelt érdemlően igazolni tudja vagy az a személy, aki általános vagy középiskolai tanulmányait VII. kerületi oktatási intézményben folytatta.</w:t>
      </w:r>
    </w:p>
    <w:p w:rsidR="00A83920" w:rsidRPr="008142E1" w:rsidRDefault="008F6657" w:rsidP="009C3049">
      <w:pPr>
        <w:numPr>
          <w:ilvl w:val="0"/>
          <w:numId w:val="23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Program ideje 8 hónap, mely 2026. október 1-től 2027. május 31-ig tart.</w:t>
      </w:r>
    </w:p>
    <w:p w:rsidR="008142E1" w:rsidRDefault="008F6657" w:rsidP="009C3049">
      <w:pPr>
        <w:numPr>
          <w:ilvl w:val="0"/>
          <w:numId w:val="23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gyakornokok részére havi bruttó 215.000</w:t>
      </w:r>
      <w:r w:rsidR="00EA6F92">
        <w:rPr>
          <w:rFonts w:ascii="Times New Roman" w:eastAsiaTheme="minorHAnsi" w:hAnsi="Times New Roman"/>
          <w:sz w:val="24"/>
          <w:szCs w:val="24"/>
          <w:lang w:eastAsia="en-US"/>
        </w:rPr>
        <w:t>,-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Ft</w:t>
      </w:r>
      <w:r w:rsidR="007B71D6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mentorok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részére bruttó </w:t>
      </w:r>
      <w:r w:rsidR="007B71D6">
        <w:rPr>
          <w:rFonts w:ascii="Times New Roman" w:eastAsiaTheme="minorHAnsi" w:hAnsi="Times New Roman"/>
          <w:sz w:val="24"/>
          <w:szCs w:val="24"/>
          <w:lang w:eastAsia="en-US"/>
        </w:rPr>
        <w:t>80.000 Ft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díjazást biztosít</w:t>
      </w:r>
    </w:p>
    <w:p w:rsidR="005E56A1" w:rsidRDefault="008F6657" w:rsidP="00453236">
      <w:pPr>
        <w:numPr>
          <w:ilvl w:val="0"/>
          <w:numId w:val="23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 program megvalósítására felkéri a Bischitz Johanna Integrált Humán Szolgáltató Központot</w:t>
      </w:r>
    </w:p>
    <w:p w:rsidR="005E56A1" w:rsidRDefault="008F6657" w:rsidP="00453236">
      <w:pPr>
        <w:numPr>
          <w:ilvl w:val="0"/>
          <w:numId w:val="23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 program megvalósításának keretében felkéri a Bischitz Johanna Integrált Humán Szolgáltató Központot, hogy</w:t>
      </w:r>
      <w:r w:rsidR="00A83920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gondoskodjon</w:t>
      </w:r>
    </w:p>
    <w:p w:rsidR="00AA16BF" w:rsidRDefault="008F6657" w:rsidP="005E56A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2026. július 31-ig </w:t>
      </w:r>
      <w:r w:rsidR="005E56A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programra irányuló pályázat kiírásáról, a program meghirdetéséről</w:t>
      </w:r>
    </w:p>
    <w:p w:rsidR="005E56A1" w:rsidRDefault="008F6657" w:rsidP="005E56A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gyakornokok toborzásáról és </w:t>
      </w:r>
      <w:r w:rsidR="00AA16B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az Önkormányzattal együttműködve történő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kiválasztásáról</w:t>
      </w:r>
      <w:r w:rsidR="00AA16B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2026. szeptember 20. napjáig</w:t>
      </w:r>
    </w:p>
    <w:p w:rsidR="008142E1" w:rsidRDefault="008F6657" w:rsidP="008142E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 gyakornokok és mentorok szakmai támogatásáról</w:t>
      </w:r>
      <w:r w:rsidR="00AA16BF">
        <w:rPr>
          <w:rFonts w:ascii="Times New Roman" w:eastAsia="Calibri" w:hAnsi="Times New Roman" w:cstheme="minorBidi"/>
          <w:sz w:val="24"/>
          <w:szCs w:val="24"/>
          <w:lang w:eastAsia="en-US"/>
        </w:rPr>
        <w:t>, a mentorok számára képzés biztosításáról, melyről a Szociális és Egészségügyi Osztályt tájékoztatja</w:t>
      </w:r>
    </w:p>
    <w:p w:rsidR="008142E1" w:rsidRPr="008142E1" w:rsidRDefault="008F6657" w:rsidP="008142E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t>a program eredményes megvalósítása érdekében 3 fő mentor biztosításáról a kiválasztott gyakornokok szakmai területéhez igazodóan, akadályoztatásuk esetén új mentor kijelöléséről,</w:t>
      </w:r>
    </w:p>
    <w:p w:rsidR="008142E1" w:rsidRPr="008142E1" w:rsidRDefault="008F6657" w:rsidP="008142E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t>a gyakornokokkal és a mentorokkal való megállapodás megkötéséről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</w:t>
      </w:r>
    </w:p>
    <w:p w:rsidR="008142E1" w:rsidRPr="008142E1" w:rsidRDefault="008F6657" w:rsidP="008142E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a mentor és a gyakornok által készített havi beszámoló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 xml:space="preserve"> Szociális és Egészségügyi Osztály</w:t>
      </w: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t xml:space="preserve"> részére való megküldéséről </w:t>
      </w:r>
    </w:p>
    <w:p w:rsidR="008142E1" w:rsidRPr="008142E1" w:rsidRDefault="008F6657" w:rsidP="008142E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t>a mentort és a gyakornokot megillető díjazás havi rendszerességgel való kifizetéséről a velük kötött megállapodásban foglaltak szerint</w:t>
      </w:r>
    </w:p>
    <w:p w:rsidR="00A83920" w:rsidRPr="008142E1" w:rsidRDefault="008F6657" w:rsidP="008142E1">
      <w:pPr>
        <w:numPr>
          <w:ilvl w:val="0"/>
          <w:numId w:val="24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t>a program teljes megvalósulásáról annak lezárását követően, de legkésőbb</w:t>
      </w: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2027. július 15. napjáig írásos szakmai beszámoló készítéséről, melynek része a mentorok által készített átfogó beszámoló a 8 hónapos tevékenységről. A beszámolót </w:t>
      </w:r>
      <w:r w:rsidR="00AA16BF">
        <w:rPr>
          <w:rFonts w:ascii="Times New Roman" w:eastAsiaTheme="minorHAnsi" w:hAnsi="Times New Roman"/>
          <w:sz w:val="24"/>
          <w:szCs w:val="24"/>
          <w:lang w:eastAsia="en-US"/>
        </w:rPr>
        <w:t>a Szociális és Egészségügyi Osztály</w:t>
      </w:r>
      <w:r w:rsidRPr="008142E1">
        <w:rPr>
          <w:rFonts w:ascii="Times New Roman" w:eastAsiaTheme="minorHAnsi" w:hAnsi="Times New Roman"/>
          <w:sz w:val="24"/>
          <w:szCs w:val="24"/>
          <w:lang w:eastAsia="en-US"/>
        </w:rPr>
        <w:t xml:space="preserve"> részére köteles megküldeni papír alapon és elektronikus formában is.</w:t>
      </w:r>
    </w:p>
    <w:p w:rsidR="00A83920" w:rsidRDefault="00A83920" w:rsidP="00A83920">
      <w:pPr>
        <w:tabs>
          <w:tab w:val="left" w:pos="0"/>
        </w:tabs>
        <w:suppressAutoHyphens/>
        <w:autoSpaceDN w:val="0"/>
        <w:spacing w:after="0" w:line="240" w:lineRule="auto"/>
        <w:ind w:left="1080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453236" w:rsidRPr="008142E1" w:rsidRDefault="008F6657" w:rsidP="00453236">
      <w:pPr>
        <w:numPr>
          <w:ilvl w:val="0"/>
          <w:numId w:val="23"/>
        </w:numPr>
        <w:tabs>
          <w:tab w:val="left" w:pos="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5E56A1">
        <w:rPr>
          <w:rFonts w:ascii="Times New Roman" w:eastAsia="Calibri" w:hAnsi="Times New Roman" w:cstheme="minorBidi"/>
          <w:sz w:val="24"/>
          <w:szCs w:val="24"/>
          <w:lang w:eastAsia="en-US"/>
        </w:rPr>
        <w:t>a program lebonyolításához szükséges 8.100.000</w:t>
      </w:r>
      <w:r w:rsidR="00EA6F92">
        <w:rPr>
          <w:rFonts w:ascii="Times New Roman" w:eastAsia="Calibri" w:hAnsi="Times New Roman" w:cstheme="minorBidi"/>
          <w:sz w:val="24"/>
          <w:szCs w:val="24"/>
          <w:lang w:eastAsia="en-US"/>
        </w:rPr>
        <w:t>,-</w:t>
      </w:r>
      <w:r w:rsidRPr="005E56A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Ft-ot, azaz nyolcmillió</w:t>
      </w:r>
      <w:r w:rsidR="00E40997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-egyszázezer forintot, - melyből </w:t>
      </w:r>
      <w:r w:rsidR="0038644E">
        <w:rPr>
          <w:rFonts w:ascii="Times New Roman" w:eastAsia="Calibri" w:hAnsi="Times New Roman" w:cstheme="minorBidi"/>
          <w:sz w:val="24"/>
          <w:szCs w:val="24"/>
          <w:lang w:eastAsia="en-US"/>
        </w:rPr>
        <w:t>7</w:t>
      </w:r>
      <w:r w:rsidR="00E40997"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  <w:r w:rsidR="007B71D6">
        <w:rPr>
          <w:rFonts w:ascii="Times New Roman" w:eastAsia="Calibri" w:hAnsi="Times New Roman" w:cstheme="minorBidi"/>
          <w:sz w:val="24"/>
          <w:szCs w:val="24"/>
          <w:lang w:eastAsia="en-US"/>
        </w:rPr>
        <w:t>08</w:t>
      </w:r>
      <w:r w:rsidR="00E40997">
        <w:rPr>
          <w:rFonts w:ascii="Times New Roman" w:eastAsia="Calibri" w:hAnsi="Times New Roman" w:cstheme="minorBidi"/>
          <w:sz w:val="24"/>
          <w:szCs w:val="24"/>
          <w:lang w:eastAsia="en-US"/>
        </w:rPr>
        <w:t>0.000 Ft személyi juttatás és 1.</w:t>
      </w:r>
      <w:r w:rsidR="0038644E">
        <w:rPr>
          <w:rFonts w:ascii="Times New Roman" w:eastAsia="Calibri" w:hAnsi="Times New Roman" w:cstheme="minorBidi"/>
          <w:sz w:val="24"/>
          <w:szCs w:val="24"/>
          <w:lang w:eastAsia="en-US"/>
        </w:rPr>
        <w:t>0</w:t>
      </w:r>
      <w:r w:rsidR="007B71D6">
        <w:rPr>
          <w:rFonts w:ascii="Times New Roman" w:eastAsia="Calibri" w:hAnsi="Times New Roman" w:cstheme="minorBidi"/>
          <w:sz w:val="24"/>
          <w:szCs w:val="24"/>
          <w:lang w:eastAsia="en-US"/>
        </w:rPr>
        <w:t>2</w:t>
      </w:r>
      <w:r w:rsidR="00E40997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0.000 Ft </w:t>
      </w:r>
      <w:r w:rsidR="007B71D6">
        <w:rPr>
          <w:rFonts w:ascii="Times New Roman" w:eastAsia="Calibri" w:hAnsi="Times New Roman" w:cstheme="minorBidi"/>
          <w:sz w:val="24"/>
          <w:szCs w:val="24"/>
          <w:lang w:eastAsia="en-US"/>
        </w:rPr>
        <w:t>szociális hozzájárulási adó</w:t>
      </w:r>
      <w:r w:rsidR="00E40997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- </w:t>
      </w:r>
      <w:r w:rsidRPr="005E56A1">
        <w:rPr>
          <w:rFonts w:ascii="Times New Roman" w:eastAsia="Calibri" w:hAnsi="Times New Roman" w:cstheme="minorBidi"/>
          <w:sz w:val="24"/>
          <w:szCs w:val="24"/>
          <w:lang w:eastAsia="en-US"/>
        </w:rPr>
        <w:t>a Humán Szolgáltató rendelkezésére bocsátja, melyből a 2026. évre 3.050.000</w:t>
      </w:r>
      <w:r w:rsidR="00EA6F92">
        <w:rPr>
          <w:rFonts w:ascii="Times New Roman" w:eastAsia="Calibri" w:hAnsi="Times New Roman" w:cstheme="minorBidi"/>
          <w:sz w:val="24"/>
          <w:szCs w:val="24"/>
          <w:lang w:eastAsia="en-US"/>
        </w:rPr>
        <w:t>,-</w:t>
      </w:r>
      <w:r w:rsidRPr="005E56A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Ft, azaz hárommillió ötvenezer forint, a 2027. évben pedig 5.050.000</w:t>
      </w:r>
      <w:r w:rsidR="00EA6F92">
        <w:rPr>
          <w:rFonts w:ascii="Times New Roman" w:eastAsia="Calibri" w:hAnsi="Times New Roman" w:cstheme="minorBidi"/>
          <w:sz w:val="24"/>
          <w:szCs w:val="24"/>
          <w:lang w:eastAsia="en-US"/>
        </w:rPr>
        <w:t>,-</w:t>
      </w:r>
      <w:r w:rsidRPr="005E56A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Ft, azaz ötmillió ötvenezer forint fedezetet biztosít a Humán Szolgáltató költségvetésében.</w:t>
      </w:r>
      <w:proofErr w:type="gramEnd"/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Humán Szolgáltató a programra biztosított fedezetet </w:t>
      </w:r>
      <w:r w:rsidR="00B3226B">
        <w:rPr>
          <w:rFonts w:ascii="Times New Roman" w:eastAsiaTheme="minorHAnsi" w:hAnsi="Times New Roman"/>
          <w:sz w:val="24"/>
          <w:szCs w:val="24"/>
          <w:lang w:eastAsia="en-US"/>
        </w:rPr>
        <w:t xml:space="preserve">köteles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elkülönítetten kezel</w:t>
      </w:r>
      <w:r w:rsidR="00B3226B">
        <w:rPr>
          <w:rFonts w:ascii="Times New Roman" w:eastAsiaTheme="minorHAnsi" w:hAnsi="Times New Roman"/>
          <w:sz w:val="24"/>
          <w:szCs w:val="24"/>
          <w:lang w:eastAsia="en-US"/>
        </w:rPr>
        <w:t>ni</w:t>
      </w:r>
      <w:r w:rsidR="001B5D7E">
        <w:rPr>
          <w:rFonts w:ascii="Times New Roman" w:eastAsiaTheme="minorHAnsi" w:hAnsi="Times New Roman"/>
          <w:sz w:val="24"/>
          <w:szCs w:val="24"/>
          <w:lang w:eastAsia="en-US"/>
        </w:rPr>
        <w:t xml:space="preserve">, 2027. július 15. napjáig a felhasználásáról pénzügyi elszámolást készíteni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és a fel nem használt összeget a program végén az Önkormányzat részére vissza</w:t>
      </w:r>
      <w:r w:rsidR="00B3226B">
        <w:rPr>
          <w:rFonts w:ascii="Times New Roman" w:eastAsiaTheme="minorHAnsi" w:hAnsi="Times New Roman"/>
          <w:sz w:val="24"/>
          <w:szCs w:val="24"/>
          <w:lang w:eastAsia="en-US"/>
        </w:rPr>
        <w:t>fizetni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142E1" w:rsidRDefault="008142E1" w:rsidP="008142E1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8142E1" w:rsidRDefault="008142E1" w:rsidP="008142E1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8142E1" w:rsidRPr="00B3226B" w:rsidRDefault="008F6657" w:rsidP="008142E1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B3226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Felelős:</w:t>
      </w:r>
      <w:r w:rsidRPr="00B3226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B3226B">
        <w:rPr>
          <w:rFonts w:ascii="Times New Roman" w:eastAsia="Calibri" w:hAnsi="Times New Roman" w:cstheme="minorBidi"/>
          <w:sz w:val="24"/>
          <w:szCs w:val="24"/>
          <w:lang w:eastAsia="en-US"/>
        </w:rPr>
        <w:tab/>
      </w:r>
      <w:r w:rsidRPr="00B3226B">
        <w:rPr>
          <w:rFonts w:ascii="Times New Roman" w:eastAsia="Calibri" w:hAnsi="Times New Roman" w:cstheme="minorBidi"/>
          <w:sz w:val="24"/>
          <w:szCs w:val="24"/>
          <w:lang w:eastAsia="en-US"/>
        </w:rPr>
        <w:t>1-5., 7. pont tekintetében Niedermüller Péter polgármester</w:t>
      </w:r>
    </w:p>
    <w:p w:rsidR="008142E1" w:rsidRPr="00B3226B" w:rsidRDefault="008F6657" w:rsidP="00B3226B">
      <w:pPr>
        <w:tabs>
          <w:tab w:val="left" w:pos="0"/>
        </w:tabs>
        <w:suppressAutoHyphens/>
        <w:autoSpaceDN w:val="0"/>
        <w:spacing w:after="0" w:line="240" w:lineRule="auto"/>
        <w:ind w:left="1418" w:hanging="142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ab/>
      </w:r>
      <w:r w:rsidR="001B5D7E">
        <w:rPr>
          <w:rFonts w:ascii="Times New Roman" w:eastAsia="Calibri" w:hAnsi="Times New Roman" w:cstheme="minorBidi"/>
          <w:sz w:val="24"/>
          <w:szCs w:val="24"/>
          <w:lang w:eastAsia="en-US"/>
        </w:rPr>
        <w:t>6-7.</w:t>
      </w:r>
      <w:r w:rsidRPr="00B3226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pont tekintetében Farka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s Tünde a Bischitz Johanna In</w:t>
      </w:r>
      <w:r w:rsidRPr="00B3226B">
        <w:rPr>
          <w:rFonts w:ascii="Times New Roman" w:eastAsia="Calibri" w:hAnsi="Times New Roman" w:cstheme="minorBidi"/>
          <w:sz w:val="24"/>
          <w:szCs w:val="24"/>
          <w:lang w:eastAsia="en-US"/>
        </w:rPr>
        <w:t>t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e</w:t>
      </w:r>
      <w:r w:rsidRPr="00B3226B">
        <w:rPr>
          <w:rFonts w:ascii="Times New Roman" w:eastAsia="Calibri" w:hAnsi="Times New Roman" w:cstheme="minorBidi"/>
          <w:sz w:val="24"/>
          <w:szCs w:val="24"/>
          <w:lang w:eastAsia="en-US"/>
        </w:rPr>
        <w:t>grált Humán Szolgáltató Központ igazgatója</w:t>
      </w:r>
    </w:p>
    <w:p w:rsidR="00B3226B" w:rsidRPr="00B3226B" w:rsidRDefault="008F6657" w:rsidP="008142E1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B3226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Határidő:</w:t>
      </w:r>
      <w:r w:rsidRPr="00B3226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BA4F68">
        <w:rPr>
          <w:rFonts w:ascii="Times New Roman" w:eastAsia="Calibri" w:hAnsi="Times New Roman" w:cstheme="minorBidi"/>
          <w:sz w:val="24"/>
          <w:szCs w:val="24"/>
          <w:lang w:eastAsia="en-US"/>
        </w:rPr>
        <w:tab/>
      </w:r>
      <w:r w:rsidRPr="00B3226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2026. augusztus 15. </w:t>
      </w:r>
    </w:p>
    <w:p w:rsidR="008142E1" w:rsidRDefault="008142E1" w:rsidP="008142E1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bookmarkEnd w:id="1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8F6657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július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8F6657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Pleva Dániel</w:t>
          </w:r>
        </w:sdtContent>
      </w:sdt>
    </w:p>
    <w:p w:rsidR="00EE2CF1" w:rsidRDefault="008F6657" w:rsidP="001B5D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BA4F68" w:rsidRDefault="00BA4F68" w:rsidP="001B5D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A4F68" w:rsidRDefault="00BA4F68" w:rsidP="001B5D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A4F68" w:rsidRPr="00BA4F68" w:rsidRDefault="00BA4F68" w:rsidP="001B5D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4F68">
        <w:rPr>
          <w:rFonts w:ascii="Times New Roman" w:hAnsi="Times New Roman"/>
          <w:bCs/>
          <w:sz w:val="24"/>
          <w:szCs w:val="24"/>
          <w:u w:val="single"/>
        </w:rPr>
        <w:t>Előterjesztés melléklet:</w:t>
      </w:r>
      <w:r w:rsidRPr="00BA4F68">
        <w:rPr>
          <w:rFonts w:ascii="Times New Roman" w:hAnsi="Times New Roman"/>
          <w:bCs/>
          <w:sz w:val="24"/>
          <w:szCs w:val="24"/>
        </w:rPr>
        <w:t xml:space="preserve"> 184/2026. (VI.17.) </w:t>
      </w:r>
      <w:r w:rsidR="00FA3849">
        <w:rPr>
          <w:rFonts w:ascii="Times New Roman" w:hAnsi="Times New Roman"/>
          <w:bCs/>
          <w:sz w:val="24"/>
          <w:szCs w:val="24"/>
        </w:rPr>
        <w:t xml:space="preserve">KT határozat </w:t>
      </w:r>
    </w:p>
    <w:sectPr w:rsidR="00BA4F68" w:rsidRPr="00BA4F6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635" w:rsidRDefault="006D4635">
      <w:pPr>
        <w:spacing w:after="0" w:line="240" w:lineRule="auto"/>
      </w:pPr>
      <w:r>
        <w:separator/>
      </w:r>
    </w:p>
  </w:endnote>
  <w:endnote w:type="continuationSeparator" w:id="0">
    <w:p w:rsidR="006D4635" w:rsidRDefault="006D4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F665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054FB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635" w:rsidRDefault="006D4635">
      <w:pPr>
        <w:spacing w:after="0" w:line="240" w:lineRule="auto"/>
      </w:pPr>
      <w:r>
        <w:separator/>
      </w:r>
    </w:p>
  </w:footnote>
  <w:footnote w:type="continuationSeparator" w:id="0">
    <w:p w:rsidR="006D4635" w:rsidRDefault="006D4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0F84F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06E5F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CA29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B625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06E1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F0F8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82A7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088BF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2E3B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D66C5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0EAB24" w:tentative="1">
      <w:start w:val="1"/>
      <w:numFmt w:val="lowerLetter"/>
      <w:lvlText w:val="%2."/>
      <w:lvlJc w:val="left"/>
      <w:pPr>
        <w:ind w:left="1440" w:hanging="360"/>
      </w:pPr>
    </w:lvl>
    <w:lvl w:ilvl="2" w:tplc="16AE6762" w:tentative="1">
      <w:start w:val="1"/>
      <w:numFmt w:val="lowerRoman"/>
      <w:lvlText w:val="%3."/>
      <w:lvlJc w:val="right"/>
      <w:pPr>
        <w:ind w:left="2160" w:hanging="180"/>
      </w:pPr>
    </w:lvl>
    <w:lvl w:ilvl="3" w:tplc="B8CA9B40" w:tentative="1">
      <w:start w:val="1"/>
      <w:numFmt w:val="decimal"/>
      <w:lvlText w:val="%4."/>
      <w:lvlJc w:val="left"/>
      <w:pPr>
        <w:ind w:left="2880" w:hanging="360"/>
      </w:pPr>
    </w:lvl>
    <w:lvl w:ilvl="4" w:tplc="943C6EA6" w:tentative="1">
      <w:start w:val="1"/>
      <w:numFmt w:val="lowerLetter"/>
      <w:lvlText w:val="%5."/>
      <w:lvlJc w:val="left"/>
      <w:pPr>
        <w:ind w:left="3600" w:hanging="360"/>
      </w:pPr>
    </w:lvl>
    <w:lvl w:ilvl="5" w:tplc="6FA0B354" w:tentative="1">
      <w:start w:val="1"/>
      <w:numFmt w:val="lowerRoman"/>
      <w:lvlText w:val="%6."/>
      <w:lvlJc w:val="right"/>
      <w:pPr>
        <w:ind w:left="4320" w:hanging="180"/>
      </w:pPr>
    </w:lvl>
    <w:lvl w:ilvl="6" w:tplc="17EAB528" w:tentative="1">
      <w:start w:val="1"/>
      <w:numFmt w:val="decimal"/>
      <w:lvlText w:val="%7."/>
      <w:lvlJc w:val="left"/>
      <w:pPr>
        <w:ind w:left="5040" w:hanging="360"/>
      </w:pPr>
    </w:lvl>
    <w:lvl w:ilvl="7" w:tplc="31B8EEE6" w:tentative="1">
      <w:start w:val="1"/>
      <w:numFmt w:val="lowerLetter"/>
      <w:lvlText w:val="%8."/>
      <w:lvlJc w:val="left"/>
      <w:pPr>
        <w:ind w:left="5760" w:hanging="360"/>
      </w:pPr>
    </w:lvl>
    <w:lvl w:ilvl="8" w:tplc="6EF8B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EF834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98C8C88" w:tentative="1">
      <w:start w:val="1"/>
      <w:numFmt w:val="lowerLetter"/>
      <w:lvlText w:val="%2."/>
      <w:lvlJc w:val="left"/>
      <w:pPr>
        <w:ind w:left="1800" w:hanging="360"/>
      </w:pPr>
    </w:lvl>
    <w:lvl w:ilvl="2" w:tplc="C61CBEA0" w:tentative="1">
      <w:start w:val="1"/>
      <w:numFmt w:val="lowerRoman"/>
      <w:lvlText w:val="%3."/>
      <w:lvlJc w:val="right"/>
      <w:pPr>
        <w:ind w:left="2520" w:hanging="180"/>
      </w:pPr>
    </w:lvl>
    <w:lvl w:ilvl="3" w:tplc="9B405D3C" w:tentative="1">
      <w:start w:val="1"/>
      <w:numFmt w:val="decimal"/>
      <w:lvlText w:val="%4."/>
      <w:lvlJc w:val="left"/>
      <w:pPr>
        <w:ind w:left="3240" w:hanging="360"/>
      </w:pPr>
    </w:lvl>
    <w:lvl w:ilvl="4" w:tplc="4E0C93A0" w:tentative="1">
      <w:start w:val="1"/>
      <w:numFmt w:val="lowerLetter"/>
      <w:lvlText w:val="%5."/>
      <w:lvlJc w:val="left"/>
      <w:pPr>
        <w:ind w:left="3960" w:hanging="360"/>
      </w:pPr>
    </w:lvl>
    <w:lvl w:ilvl="5" w:tplc="D9DA183A" w:tentative="1">
      <w:start w:val="1"/>
      <w:numFmt w:val="lowerRoman"/>
      <w:lvlText w:val="%6."/>
      <w:lvlJc w:val="right"/>
      <w:pPr>
        <w:ind w:left="4680" w:hanging="180"/>
      </w:pPr>
    </w:lvl>
    <w:lvl w:ilvl="6" w:tplc="BBB0F7BA" w:tentative="1">
      <w:start w:val="1"/>
      <w:numFmt w:val="decimal"/>
      <w:lvlText w:val="%7."/>
      <w:lvlJc w:val="left"/>
      <w:pPr>
        <w:ind w:left="5400" w:hanging="360"/>
      </w:pPr>
    </w:lvl>
    <w:lvl w:ilvl="7" w:tplc="28E41A30" w:tentative="1">
      <w:start w:val="1"/>
      <w:numFmt w:val="lowerLetter"/>
      <w:lvlText w:val="%8."/>
      <w:lvlJc w:val="left"/>
      <w:pPr>
        <w:ind w:left="6120" w:hanging="360"/>
      </w:pPr>
    </w:lvl>
    <w:lvl w:ilvl="8" w:tplc="F1C4B5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D925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881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322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2403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3478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2475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C6B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802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2C9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411BF"/>
    <w:multiLevelType w:val="hybridMultilevel"/>
    <w:tmpl w:val="6A78EF5E"/>
    <w:lvl w:ilvl="0" w:tplc="B7BC3F22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8208D0F0">
      <w:start w:val="1"/>
      <w:numFmt w:val="lowerLetter"/>
      <w:lvlText w:val="%2."/>
      <w:lvlJc w:val="left"/>
      <w:pPr>
        <w:ind w:left="2160" w:hanging="360"/>
      </w:pPr>
    </w:lvl>
    <w:lvl w:ilvl="2" w:tplc="202A6F00">
      <w:start w:val="1"/>
      <w:numFmt w:val="lowerRoman"/>
      <w:lvlText w:val="%3."/>
      <w:lvlJc w:val="right"/>
      <w:pPr>
        <w:ind w:left="2880" w:hanging="180"/>
      </w:pPr>
    </w:lvl>
    <w:lvl w:ilvl="3" w:tplc="D93A2530">
      <w:start w:val="1"/>
      <w:numFmt w:val="decimal"/>
      <w:lvlText w:val="%4."/>
      <w:lvlJc w:val="left"/>
      <w:pPr>
        <w:ind w:left="3600" w:hanging="360"/>
      </w:pPr>
    </w:lvl>
    <w:lvl w:ilvl="4" w:tplc="0414AD8E">
      <w:start w:val="1"/>
      <w:numFmt w:val="lowerLetter"/>
      <w:lvlText w:val="%5."/>
      <w:lvlJc w:val="left"/>
      <w:pPr>
        <w:ind w:left="4320" w:hanging="360"/>
      </w:pPr>
    </w:lvl>
    <w:lvl w:ilvl="5" w:tplc="BA2842A8">
      <w:start w:val="1"/>
      <w:numFmt w:val="lowerRoman"/>
      <w:lvlText w:val="%6."/>
      <w:lvlJc w:val="right"/>
      <w:pPr>
        <w:ind w:left="5040" w:hanging="180"/>
      </w:pPr>
    </w:lvl>
    <w:lvl w:ilvl="6" w:tplc="ACF01412">
      <w:start w:val="1"/>
      <w:numFmt w:val="decimal"/>
      <w:lvlText w:val="%7."/>
      <w:lvlJc w:val="left"/>
      <w:pPr>
        <w:ind w:left="5760" w:hanging="360"/>
      </w:pPr>
    </w:lvl>
    <w:lvl w:ilvl="7" w:tplc="5656B8D6">
      <w:start w:val="1"/>
      <w:numFmt w:val="lowerLetter"/>
      <w:lvlText w:val="%8."/>
      <w:lvlJc w:val="left"/>
      <w:pPr>
        <w:ind w:left="6480" w:hanging="360"/>
      </w:pPr>
    </w:lvl>
    <w:lvl w:ilvl="8" w:tplc="657A5D84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BCFC8E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E86F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5E9F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70BA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E888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E878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14D8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F858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3A10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1A72"/>
    <w:multiLevelType w:val="hybridMultilevel"/>
    <w:tmpl w:val="4BA6B2E8"/>
    <w:lvl w:ilvl="0" w:tplc="EA683A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9CC80CDC" w:tentative="1">
      <w:start w:val="1"/>
      <w:numFmt w:val="lowerLetter"/>
      <w:lvlText w:val="%2."/>
      <w:lvlJc w:val="left"/>
      <w:pPr>
        <w:ind w:left="1800" w:hanging="360"/>
      </w:pPr>
    </w:lvl>
    <w:lvl w:ilvl="2" w:tplc="CF2C6A84" w:tentative="1">
      <w:start w:val="1"/>
      <w:numFmt w:val="lowerRoman"/>
      <w:lvlText w:val="%3."/>
      <w:lvlJc w:val="right"/>
      <w:pPr>
        <w:ind w:left="2520" w:hanging="180"/>
      </w:pPr>
    </w:lvl>
    <w:lvl w:ilvl="3" w:tplc="B64281DA" w:tentative="1">
      <w:start w:val="1"/>
      <w:numFmt w:val="decimal"/>
      <w:lvlText w:val="%4."/>
      <w:lvlJc w:val="left"/>
      <w:pPr>
        <w:ind w:left="3240" w:hanging="360"/>
      </w:pPr>
    </w:lvl>
    <w:lvl w:ilvl="4" w:tplc="0AD63220" w:tentative="1">
      <w:start w:val="1"/>
      <w:numFmt w:val="lowerLetter"/>
      <w:lvlText w:val="%5."/>
      <w:lvlJc w:val="left"/>
      <w:pPr>
        <w:ind w:left="3960" w:hanging="360"/>
      </w:pPr>
    </w:lvl>
    <w:lvl w:ilvl="5" w:tplc="84C4DBDC" w:tentative="1">
      <w:start w:val="1"/>
      <w:numFmt w:val="lowerRoman"/>
      <w:lvlText w:val="%6."/>
      <w:lvlJc w:val="right"/>
      <w:pPr>
        <w:ind w:left="4680" w:hanging="180"/>
      </w:pPr>
    </w:lvl>
    <w:lvl w:ilvl="6" w:tplc="106C49FE" w:tentative="1">
      <w:start w:val="1"/>
      <w:numFmt w:val="decimal"/>
      <w:lvlText w:val="%7."/>
      <w:lvlJc w:val="left"/>
      <w:pPr>
        <w:ind w:left="5400" w:hanging="360"/>
      </w:pPr>
    </w:lvl>
    <w:lvl w:ilvl="7" w:tplc="E9F02A06" w:tentative="1">
      <w:start w:val="1"/>
      <w:numFmt w:val="lowerLetter"/>
      <w:lvlText w:val="%8."/>
      <w:lvlJc w:val="left"/>
      <w:pPr>
        <w:ind w:left="6120" w:hanging="360"/>
      </w:pPr>
    </w:lvl>
    <w:lvl w:ilvl="8" w:tplc="A4E46F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05748B2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E14EFC6" w:tentative="1">
      <w:start w:val="1"/>
      <w:numFmt w:val="lowerLetter"/>
      <w:lvlText w:val="%2."/>
      <w:lvlJc w:val="left"/>
      <w:pPr>
        <w:ind w:left="1146" w:hanging="360"/>
      </w:pPr>
    </w:lvl>
    <w:lvl w:ilvl="2" w:tplc="1AA8FB3E" w:tentative="1">
      <w:start w:val="1"/>
      <w:numFmt w:val="lowerRoman"/>
      <w:lvlText w:val="%3."/>
      <w:lvlJc w:val="right"/>
      <w:pPr>
        <w:ind w:left="1866" w:hanging="180"/>
      </w:pPr>
    </w:lvl>
    <w:lvl w:ilvl="3" w:tplc="FD00B600" w:tentative="1">
      <w:start w:val="1"/>
      <w:numFmt w:val="decimal"/>
      <w:lvlText w:val="%4."/>
      <w:lvlJc w:val="left"/>
      <w:pPr>
        <w:ind w:left="2586" w:hanging="360"/>
      </w:pPr>
    </w:lvl>
    <w:lvl w:ilvl="4" w:tplc="A76EB470" w:tentative="1">
      <w:start w:val="1"/>
      <w:numFmt w:val="lowerLetter"/>
      <w:lvlText w:val="%5."/>
      <w:lvlJc w:val="left"/>
      <w:pPr>
        <w:ind w:left="3306" w:hanging="360"/>
      </w:pPr>
    </w:lvl>
    <w:lvl w:ilvl="5" w:tplc="E3C223B0" w:tentative="1">
      <w:start w:val="1"/>
      <w:numFmt w:val="lowerRoman"/>
      <w:lvlText w:val="%6."/>
      <w:lvlJc w:val="right"/>
      <w:pPr>
        <w:ind w:left="4026" w:hanging="180"/>
      </w:pPr>
    </w:lvl>
    <w:lvl w:ilvl="6" w:tplc="908E1F64" w:tentative="1">
      <w:start w:val="1"/>
      <w:numFmt w:val="decimal"/>
      <w:lvlText w:val="%7."/>
      <w:lvlJc w:val="left"/>
      <w:pPr>
        <w:ind w:left="4746" w:hanging="360"/>
      </w:pPr>
    </w:lvl>
    <w:lvl w:ilvl="7" w:tplc="ACEA3888" w:tentative="1">
      <w:start w:val="1"/>
      <w:numFmt w:val="lowerLetter"/>
      <w:lvlText w:val="%8."/>
      <w:lvlJc w:val="left"/>
      <w:pPr>
        <w:ind w:left="5466" w:hanging="360"/>
      </w:pPr>
    </w:lvl>
    <w:lvl w:ilvl="8" w:tplc="25688E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9208C0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1A1C7A" w:tentative="1">
      <w:start w:val="1"/>
      <w:numFmt w:val="lowerLetter"/>
      <w:lvlText w:val="%2."/>
      <w:lvlJc w:val="left"/>
      <w:pPr>
        <w:ind w:left="1440" w:hanging="360"/>
      </w:pPr>
    </w:lvl>
    <w:lvl w:ilvl="2" w:tplc="E8629734" w:tentative="1">
      <w:start w:val="1"/>
      <w:numFmt w:val="lowerRoman"/>
      <w:lvlText w:val="%3."/>
      <w:lvlJc w:val="right"/>
      <w:pPr>
        <w:ind w:left="2160" w:hanging="180"/>
      </w:pPr>
    </w:lvl>
    <w:lvl w:ilvl="3" w:tplc="3B8E1C74" w:tentative="1">
      <w:start w:val="1"/>
      <w:numFmt w:val="decimal"/>
      <w:lvlText w:val="%4."/>
      <w:lvlJc w:val="left"/>
      <w:pPr>
        <w:ind w:left="2880" w:hanging="360"/>
      </w:pPr>
    </w:lvl>
    <w:lvl w:ilvl="4" w:tplc="F724E4AA" w:tentative="1">
      <w:start w:val="1"/>
      <w:numFmt w:val="lowerLetter"/>
      <w:lvlText w:val="%5."/>
      <w:lvlJc w:val="left"/>
      <w:pPr>
        <w:ind w:left="3600" w:hanging="360"/>
      </w:pPr>
    </w:lvl>
    <w:lvl w:ilvl="5" w:tplc="0DCCB58C" w:tentative="1">
      <w:start w:val="1"/>
      <w:numFmt w:val="lowerRoman"/>
      <w:lvlText w:val="%6."/>
      <w:lvlJc w:val="right"/>
      <w:pPr>
        <w:ind w:left="4320" w:hanging="180"/>
      </w:pPr>
    </w:lvl>
    <w:lvl w:ilvl="6" w:tplc="52D0515E" w:tentative="1">
      <w:start w:val="1"/>
      <w:numFmt w:val="decimal"/>
      <w:lvlText w:val="%7."/>
      <w:lvlJc w:val="left"/>
      <w:pPr>
        <w:ind w:left="5040" w:hanging="360"/>
      </w:pPr>
    </w:lvl>
    <w:lvl w:ilvl="7" w:tplc="F0EC0D42" w:tentative="1">
      <w:start w:val="1"/>
      <w:numFmt w:val="lowerLetter"/>
      <w:lvlText w:val="%8."/>
      <w:lvlJc w:val="left"/>
      <w:pPr>
        <w:ind w:left="5760" w:hanging="360"/>
      </w:pPr>
    </w:lvl>
    <w:lvl w:ilvl="8" w:tplc="F14442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C158E0C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D425D8E">
      <w:start w:val="1"/>
      <w:numFmt w:val="lowerLetter"/>
      <w:lvlText w:val="%2."/>
      <w:lvlJc w:val="left"/>
      <w:pPr>
        <w:ind w:left="1365" w:hanging="360"/>
      </w:pPr>
    </w:lvl>
    <w:lvl w:ilvl="2" w:tplc="8E747AB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3200132" w:tentative="1">
      <w:start w:val="1"/>
      <w:numFmt w:val="decimal"/>
      <w:lvlText w:val="%4."/>
      <w:lvlJc w:val="left"/>
      <w:pPr>
        <w:ind w:left="2805" w:hanging="360"/>
      </w:pPr>
    </w:lvl>
    <w:lvl w:ilvl="4" w:tplc="13D416BE" w:tentative="1">
      <w:start w:val="1"/>
      <w:numFmt w:val="lowerLetter"/>
      <w:lvlText w:val="%5."/>
      <w:lvlJc w:val="left"/>
      <w:pPr>
        <w:ind w:left="3525" w:hanging="360"/>
      </w:pPr>
    </w:lvl>
    <w:lvl w:ilvl="5" w:tplc="FDDCA9B6" w:tentative="1">
      <w:start w:val="1"/>
      <w:numFmt w:val="lowerRoman"/>
      <w:lvlText w:val="%6."/>
      <w:lvlJc w:val="right"/>
      <w:pPr>
        <w:ind w:left="4245" w:hanging="180"/>
      </w:pPr>
    </w:lvl>
    <w:lvl w:ilvl="6" w:tplc="1626FE94" w:tentative="1">
      <w:start w:val="1"/>
      <w:numFmt w:val="decimal"/>
      <w:lvlText w:val="%7."/>
      <w:lvlJc w:val="left"/>
      <w:pPr>
        <w:ind w:left="4965" w:hanging="360"/>
      </w:pPr>
    </w:lvl>
    <w:lvl w:ilvl="7" w:tplc="3EA81EA4" w:tentative="1">
      <w:start w:val="1"/>
      <w:numFmt w:val="lowerLetter"/>
      <w:lvlText w:val="%8."/>
      <w:lvlJc w:val="left"/>
      <w:pPr>
        <w:ind w:left="5685" w:hanging="360"/>
      </w:pPr>
    </w:lvl>
    <w:lvl w:ilvl="8" w:tplc="026E78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0A6CB7"/>
    <w:multiLevelType w:val="hybridMultilevel"/>
    <w:tmpl w:val="2ED4CB8C"/>
    <w:lvl w:ilvl="0" w:tplc="6C0A1A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C041E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D6F0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12B2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9476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2E94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95E14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9C72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187A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D700DD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58CCE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3650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28CE6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185A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586D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D460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F076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C4F3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7624D8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CF896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1265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0CDE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5D658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7003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EEE8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2CFC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62C7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DA799F"/>
    <w:multiLevelType w:val="hybridMultilevel"/>
    <w:tmpl w:val="BD8E6522"/>
    <w:lvl w:ilvl="0" w:tplc="380EE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6CE89C" w:tentative="1">
      <w:start w:val="1"/>
      <w:numFmt w:val="lowerLetter"/>
      <w:lvlText w:val="%2."/>
      <w:lvlJc w:val="left"/>
      <w:pPr>
        <w:ind w:left="1440" w:hanging="360"/>
      </w:pPr>
    </w:lvl>
    <w:lvl w:ilvl="2" w:tplc="38A6C60E" w:tentative="1">
      <w:start w:val="1"/>
      <w:numFmt w:val="lowerRoman"/>
      <w:lvlText w:val="%3."/>
      <w:lvlJc w:val="right"/>
      <w:pPr>
        <w:ind w:left="2160" w:hanging="180"/>
      </w:pPr>
    </w:lvl>
    <w:lvl w:ilvl="3" w:tplc="83804F32" w:tentative="1">
      <w:start w:val="1"/>
      <w:numFmt w:val="decimal"/>
      <w:lvlText w:val="%4."/>
      <w:lvlJc w:val="left"/>
      <w:pPr>
        <w:ind w:left="2880" w:hanging="360"/>
      </w:pPr>
    </w:lvl>
    <w:lvl w:ilvl="4" w:tplc="85EAC044" w:tentative="1">
      <w:start w:val="1"/>
      <w:numFmt w:val="lowerLetter"/>
      <w:lvlText w:val="%5."/>
      <w:lvlJc w:val="left"/>
      <w:pPr>
        <w:ind w:left="3600" w:hanging="360"/>
      </w:pPr>
    </w:lvl>
    <w:lvl w:ilvl="5" w:tplc="73E46272" w:tentative="1">
      <w:start w:val="1"/>
      <w:numFmt w:val="lowerRoman"/>
      <w:lvlText w:val="%6."/>
      <w:lvlJc w:val="right"/>
      <w:pPr>
        <w:ind w:left="4320" w:hanging="180"/>
      </w:pPr>
    </w:lvl>
    <w:lvl w:ilvl="6" w:tplc="343402BE" w:tentative="1">
      <w:start w:val="1"/>
      <w:numFmt w:val="decimal"/>
      <w:lvlText w:val="%7."/>
      <w:lvlJc w:val="left"/>
      <w:pPr>
        <w:ind w:left="5040" w:hanging="360"/>
      </w:pPr>
    </w:lvl>
    <w:lvl w:ilvl="7" w:tplc="96ACC726" w:tentative="1">
      <w:start w:val="1"/>
      <w:numFmt w:val="lowerLetter"/>
      <w:lvlText w:val="%8."/>
      <w:lvlJc w:val="left"/>
      <w:pPr>
        <w:ind w:left="5760" w:hanging="360"/>
      </w:pPr>
    </w:lvl>
    <w:lvl w:ilvl="8" w:tplc="7CC4ED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8AD239CE">
      <w:start w:val="1"/>
      <w:numFmt w:val="upperLetter"/>
      <w:lvlText w:val="%1."/>
      <w:lvlJc w:val="left"/>
      <w:pPr>
        <w:ind w:left="720" w:hanging="360"/>
      </w:pPr>
    </w:lvl>
    <w:lvl w:ilvl="1" w:tplc="18A020D6" w:tentative="1">
      <w:start w:val="1"/>
      <w:numFmt w:val="lowerLetter"/>
      <w:lvlText w:val="%2."/>
      <w:lvlJc w:val="left"/>
      <w:pPr>
        <w:ind w:left="1440" w:hanging="360"/>
      </w:pPr>
    </w:lvl>
    <w:lvl w:ilvl="2" w:tplc="0D666E50" w:tentative="1">
      <w:start w:val="1"/>
      <w:numFmt w:val="lowerRoman"/>
      <w:lvlText w:val="%3."/>
      <w:lvlJc w:val="right"/>
      <w:pPr>
        <w:ind w:left="2160" w:hanging="180"/>
      </w:pPr>
    </w:lvl>
    <w:lvl w:ilvl="3" w:tplc="5BCC2D76" w:tentative="1">
      <w:start w:val="1"/>
      <w:numFmt w:val="decimal"/>
      <w:lvlText w:val="%4."/>
      <w:lvlJc w:val="left"/>
      <w:pPr>
        <w:ind w:left="2880" w:hanging="360"/>
      </w:pPr>
    </w:lvl>
    <w:lvl w:ilvl="4" w:tplc="5A8061FC" w:tentative="1">
      <w:start w:val="1"/>
      <w:numFmt w:val="lowerLetter"/>
      <w:lvlText w:val="%5."/>
      <w:lvlJc w:val="left"/>
      <w:pPr>
        <w:ind w:left="3600" w:hanging="360"/>
      </w:pPr>
    </w:lvl>
    <w:lvl w:ilvl="5" w:tplc="93408CA4" w:tentative="1">
      <w:start w:val="1"/>
      <w:numFmt w:val="lowerRoman"/>
      <w:lvlText w:val="%6."/>
      <w:lvlJc w:val="right"/>
      <w:pPr>
        <w:ind w:left="4320" w:hanging="180"/>
      </w:pPr>
    </w:lvl>
    <w:lvl w:ilvl="6" w:tplc="E174B898" w:tentative="1">
      <w:start w:val="1"/>
      <w:numFmt w:val="decimal"/>
      <w:lvlText w:val="%7."/>
      <w:lvlJc w:val="left"/>
      <w:pPr>
        <w:ind w:left="5040" w:hanging="360"/>
      </w:pPr>
    </w:lvl>
    <w:lvl w:ilvl="7" w:tplc="1B562626" w:tentative="1">
      <w:start w:val="1"/>
      <w:numFmt w:val="lowerLetter"/>
      <w:lvlText w:val="%8."/>
      <w:lvlJc w:val="left"/>
      <w:pPr>
        <w:ind w:left="5760" w:hanging="360"/>
      </w:pPr>
    </w:lvl>
    <w:lvl w:ilvl="8" w:tplc="E41E03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FDEE47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892F6D8" w:tentative="1">
      <w:start w:val="1"/>
      <w:numFmt w:val="lowerLetter"/>
      <w:lvlText w:val="%2."/>
      <w:lvlJc w:val="left"/>
      <w:pPr>
        <w:ind w:left="1800" w:hanging="360"/>
      </w:pPr>
    </w:lvl>
    <w:lvl w:ilvl="2" w:tplc="85F6C360" w:tentative="1">
      <w:start w:val="1"/>
      <w:numFmt w:val="lowerRoman"/>
      <w:lvlText w:val="%3."/>
      <w:lvlJc w:val="right"/>
      <w:pPr>
        <w:ind w:left="2520" w:hanging="180"/>
      </w:pPr>
    </w:lvl>
    <w:lvl w:ilvl="3" w:tplc="C4660572" w:tentative="1">
      <w:start w:val="1"/>
      <w:numFmt w:val="decimal"/>
      <w:lvlText w:val="%4."/>
      <w:lvlJc w:val="left"/>
      <w:pPr>
        <w:ind w:left="3240" w:hanging="360"/>
      </w:pPr>
    </w:lvl>
    <w:lvl w:ilvl="4" w:tplc="1EEC8558" w:tentative="1">
      <w:start w:val="1"/>
      <w:numFmt w:val="lowerLetter"/>
      <w:lvlText w:val="%5."/>
      <w:lvlJc w:val="left"/>
      <w:pPr>
        <w:ind w:left="3960" w:hanging="360"/>
      </w:pPr>
    </w:lvl>
    <w:lvl w:ilvl="5" w:tplc="F9FE0C66" w:tentative="1">
      <w:start w:val="1"/>
      <w:numFmt w:val="lowerRoman"/>
      <w:lvlText w:val="%6."/>
      <w:lvlJc w:val="right"/>
      <w:pPr>
        <w:ind w:left="4680" w:hanging="180"/>
      </w:pPr>
    </w:lvl>
    <w:lvl w:ilvl="6" w:tplc="FAEE36FC" w:tentative="1">
      <w:start w:val="1"/>
      <w:numFmt w:val="decimal"/>
      <w:lvlText w:val="%7."/>
      <w:lvlJc w:val="left"/>
      <w:pPr>
        <w:ind w:left="5400" w:hanging="360"/>
      </w:pPr>
    </w:lvl>
    <w:lvl w:ilvl="7" w:tplc="E53274FA" w:tentative="1">
      <w:start w:val="1"/>
      <w:numFmt w:val="lowerLetter"/>
      <w:lvlText w:val="%8."/>
      <w:lvlJc w:val="left"/>
      <w:pPr>
        <w:ind w:left="6120" w:hanging="360"/>
      </w:pPr>
    </w:lvl>
    <w:lvl w:ilvl="8" w:tplc="02D2AFE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CBAAC2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8EAC8A" w:tentative="1">
      <w:start w:val="1"/>
      <w:numFmt w:val="lowerLetter"/>
      <w:lvlText w:val="%2."/>
      <w:lvlJc w:val="left"/>
      <w:pPr>
        <w:ind w:left="1440" w:hanging="360"/>
      </w:pPr>
    </w:lvl>
    <w:lvl w:ilvl="2" w:tplc="CBBEDFB6" w:tentative="1">
      <w:start w:val="1"/>
      <w:numFmt w:val="lowerRoman"/>
      <w:lvlText w:val="%3."/>
      <w:lvlJc w:val="right"/>
      <w:pPr>
        <w:ind w:left="2160" w:hanging="180"/>
      </w:pPr>
    </w:lvl>
    <w:lvl w:ilvl="3" w:tplc="D3AC1DB8" w:tentative="1">
      <w:start w:val="1"/>
      <w:numFmt w:val="decimal"/>
      <w:lvlText w:val="%4."/>
      <w:lvlJc w:val="left"/>
      <w:pPr>
        <w:ind w:left="2880" w:hanging="360"/>
      </w:pPr>
    </w:lvl>
    <w:lvl w:ilvl="4" w:tplc="A6D0F9FC" w:tentative="1">
      <w:start w:val="1"/>
      <w:numFmt w:val="lowerLetter"/>
      <w:lvlText w:val="%5."/>
      <w:lvlJc w:val="left"/>
      <w:pPr>
        <w:ind w:left="3600" w:hanging="360"/>
      </w:pPr>
    </w:lvl>
    <w:lvl w:ilvl="5" w:tplc="FAF0773A" w:tentative="1">
      <w:start w:val="1"/>
      <w:numFmt w:val="lowerRoman"/>
      <w:lvlText w:val="%6."/>
      <w:lvlJc w:val="right"/>
      <w:pPr>
        <w:ind w:left="4320" w:hanging="180"/>
      </w:pPr>
    </w:lvl>
    <w:lvl w:ilvl="6" w:tplc="89283842" w:tentative="1">
      <w:start w:val="1"/>
      <w:numFmt w:val="decimal"/>
      <w:lvlText w:val="%7."/>
      <w:lvlJc w:val="left"/>
      <w:pPr>
        <w:ind w:left="5040" w:hanging="360"/>
      </w:pPr>
    </w:lvl>
    <w:lvl w:ilvl="7" w:tplc="A2B20E86" w:tentative="1">
      <w:start w:val="1"/>
      <w:numFmt w:val="lowerLetter"/>
      <w:lvlText w:val="%8."/>
      <w:lvlJc w:val="left"/>
      <w:pPr>
        <w:ind w:left="5760" w:hanging="360"/>
      </w:pPr>
    </w:lvl>
    <w:lvl w:ilvl="8" w:tplc="6CA8D3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41B668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1AF2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A3CCCC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7087E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18E35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A9047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260F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9FA8A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D6EAB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FDDA26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B6ADA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0070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C467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C40A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420F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483B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0C15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26EE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AAA03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DE73E4" w:tentative="1">
      <w:start w:val="1"/>
      <w:numFmt w:val="lowerLetter"/>
      <w:lvlText w:val="%2."/>
      <w:lvlJc w:val="left"/>
      <w:pPr>
        <w:ind w:left="1440" w:hanging="360"/>
      </w:pPr>
    </w:lvl>
    <w:lvl w:ilvl="2" w:tplc="6DE2E2BC" w:tentative="1">
      <w:start w:val="1"/>
      <w:numFmt w:val="lowerRoman"/>
      <w:lvlText w:val="%3."/>
      <w:lvlJc w:val="right"/>
      <w:pPr>
        <w:ind w:left="2160" w:hanging="180"/>
      </w:pPr>
    </w:lvl>
    <w:lvl w:ilvl="3" w:tplc="DA1ABF76" w:tentative="1">
      <w:start w:val="1"/>
      <w:numFmt w:val="decimal"/>
      <w:lvlText w:val="%4."/>
      <w:lvlJc w:val="left"/>
      <w:pPr>
        <w:ind w:left="2880" w:hanging="360"/>
      </w:pPr>
    </w:lvl>
    <w:lvl w:ilvl="4" w:tplc="C1CAEF8C" w:tentative="1">
      <w:start w:val="1"/>
      <w:numFmt w:val="lowerLetter"/>
      <w:lvlText w:val="%5."/>
      <w:lvlJc w:val="left"/>
      <w:pPr>
        <w:ind w:left="3600" w:hanging="360"/>
      </w:pPr>
    </w:lvl>
    <w:lvl w:ilvl="5" w:tplc="8716F088" w:tentative="1">
      <w:start w:val="1"/>
      <w:numFmt w:val="lowerRoman"/>
      <w:lvlText w:val="%6."/>
      <w:lvlJc w:val="right"/>
      <w:pPr>
        <w:ind w:left="4320" w:hanging="180"/>
      </w:pPr>
    </w:lvl>
    <w:lvl w:ilvl="6" w:tplc="3C2EFB82" w:tentative="1">
      <w:start w:val="1"/>
      <w:numFmt w:val="decimal"/>
      <w:lvlText w:val="%7."/>
      <w:lvlJc w:val="left"/>
      <w:pPr>
        <w:ind w:left="5040" w:hanging="360"/>
      </w:pPr>
    </w:lvl>
    <w:lvl w:ilvl="7" w:tplc="540807BE" w:tentative="1">
      <w:start w:val="1"/>
      <w:numFmt w:val="lowerLetter"/>
      <w:lvlText w:val="%8."/>
      <w:lvlJc w:val="left"/>
      <w:pPr>
        <w:ind w:left="5760" w:hanging="360"/>
      </w:pPr>
    </w:lvl>
    <w:lvl w:ilvl="8" w:tplc="455A10D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7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5D7E"/>
    <w:rsid w:val="001B7318"/>
    <w:rsid w:val="001C3775"/>
    <w:rsid w:val="001C6C88"/>
    <w:rsid w:val="001C74A1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54FB"/>
    <w:rsid w:val="002060E7"/>
    <w:rsid w:val="00211AB4"/>
    <w:rsid w:val="00214F3F"/>
    <w:rsid w:val="00222C09"/>
    <w:rsid w:val="0022513A"/>
    <w:rsid w:val="002329DB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0DDD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644E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47CE"/>
    <w:rsid w:val="003A5E06"/>
    <w:rsid w:val="003A6211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66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236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7C53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56A1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97C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4E9C"/>
    <w:rsid w:val="00662492"/>
    <w:rsid w:val="00664A5F"/>
    <w:rsid w:val="00671D53"/>
    <w:rsid w:val="00671F84"/>
    <w:rsid w:val="00672C90"/>
    <w:rsid w:val="00683085"/>
    <w:rsid w:val="00683AD3"/>
    <w:rsid w:val="006848FD"/>
    <w:rsid w:val="00685B2F"/>
    <w:rsid w:val="00687DEA"/>
    <w:rsid w:val="00687FA1"/>
    <w:rsid w:val="00687FB9"/>
    <w:rsid w:val="006917B6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4635"/>
    <w:rsid w:val="006D76E6"/>
    <w:rsid w:val="006E03F6"/>
    <w:rsid w:val="006E1626"/>
    <w:rsid w:val="006E54FC"/>
    <w:rsid w:val="006F5C71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71D6"/>
    <w:rsid w:val="007C523A"/>
    <w:rsid w:val="007C688C"/>
    <w:rsid w:val="007D0968"/>
    <w:rsid w:val="007D46C0"/>
    <w:rsid w:val="007D5D9A"/>
    <w:rsid w:val="007E1CDA"/>
    <w:rsid w:val="007E4249"/>
    <w:rsid w:val="007F0116"/>
    <w:rsid w:val="007F2FCC"/>
    <w:rsid w:val="0080022F"/>
    <w:rsid w:val="00805EA6"/>
    <w:rsid w:val="00807F3C"/>
    <w:rsid w:val="00813491"/>
    <w:rsid w:val="008142E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207"/>
    <w:rsid w:val="008B7265"/>
    <w:rsid w:val="008B7EBE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6657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049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3920"/>
    <w:rsid w:val="00A902E0"/>
    <w:rsid w:val="00A936FB"/>
    <w:rsid w:val="00AA152F"/>
    <w:rsid w:val="00AA16B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226B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4F68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53B3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1860"/>
    <w:rsid w:val="00D84F8D"/>
    <w:rsid w:val="00D91369"/>
    <w:rsid w:val="00D93BA3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997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F92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3849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CA2FB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266C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266C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266C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266C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266C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266C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266C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D266CE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266C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F77B4E" w:rsidRDefault="00D266CE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F45BD5FFC4B466EBAD2DD4AE14AF9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348A9ED-F2D7-4FD6-89D2-279F6C1497BF}"/>
      </w:docPartPr>
      <w:docPartBody>
        <w:p w:rsidR="00726E3C" w:rsidRDefault="007D56A5" w:rsidP="007D56A5">
          <w:pPr>
            <w:pStyle w:val="BF45BD5FFC4B466EBAD2DD4AE14AF94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AD2B04085C49EFA17832B63F52E25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46F4D4-4B45-43EC-A09B-BA4661B802CF}"/>
      </w:docPartPr>
      <w:docPartBody>
        <w:p w:rsidR="00726E3C" w:rsidRDefault="007D56A5" w:rsidP="007D56A5">
          <w:pPr>
            <w:pStyle w:val="E5AD2B04085C49EFA17832B63F52E25A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3716"/>
    <w:rsid w:val="001F2EA1"/>
    <w:rsid w:val="0022710D"/>
    <w:rsid w:val="00253789"/>
    <w:rsid w:val="0044242B"/>
    <w:rsid w:val="00453088"/>
    <w:rsid w:val="00563FD1"/>
    <w:rsid w:val="005803F7"/>
    <w:rsid w:val="00583D0B"/>
    <w:rsid w:val="006D6362"/>
    <w:rsid w:val="006D78AB"/>
    <w:rsid w:val="00726E3C"/>
    <w:rsid w:val="00752930"/>
    <w:rsid w:val="007D56A5"/>
    <w:rsid w:val="00951CF1"/>
    <w:rsid w:val="00993A01"/>
    <w:rsid w:val="00A73A7E"/>
    <w:rsid w:val="00B401CF"/>
    <w:rsid w:val="00C62F8E"/>
    <w:rsid w:val="00CD2ED7"/>
    <w:rsid w:val="00D266CE"/>
    <w:rsid w:val="00E047FD"/>
    <w:rsid w:val="00E70FBE"/>
    <w:rsid w:val="00F77B4E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D56A5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BF45BD5FFC4B466EBAD2DD4AE14AF94A">
    <w:name w:val="BF45BD5FFC4B466EBAD2DD4AE14AF94A"/>
    <w:rsid w:val="007D56A5"/>
  </w:style>
  <w:style w:type="paragraph" w:customStyle="1" w:styleId="E5AD2B04085C49EFA17832B63F52E25A">
    <w:name w:val="E5AD2B04085C49EFA17832B63F52E25A"/>
    <w:rsid w:val="007D56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F097-C493-4E0D-9F73-3C7BB472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1024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19</cp:revision>
  <cp:lastPrinted>2015-06-19T08:32:00Z</cp:lastPrinted>
  <dcterms:created xsi:type="dcterms:W3CDTF">2022-09-21T10:20:00Z</dcterms:created>
  <dcterms:modified xsi:type="dcterms:W3CDTF">2026-07-15T15:25:00Z</dcterms:modified>
</cp:coreProperties>
</file>